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FF7" w:rsidRDefault="00422BD6" w:rsidP="002D0FF7">
      <w:pPr>
        <w:spacing w:after="0" w:line="240" w:lineRule="auto"/>
        <w:jc w:val="center"/>
        <w:rPr>
          <w:rFonts w:ascii="Times New Roman" w:hAnsi="Times New Roman" w:cs="Times New Roman"/>
          <w:noProof/>
          <w:sz w:val="28"/>
          <w:szCs w:val="28"/>
          <w:lang w:eastAsia="ru-RU"/>
        </w:rPr>
      </w:pPr>
      <w:bookmarkStart w:id="0" w:name="_GoBack"/>
      <w:bookmarkEnd w:id="0"/>
      <w:r>
        <w:rPr>
          <w:rFonts w:ascii="Times New Roman" w:hAnsi="Times New Roman" w:cs="Times New Roman"/>
          <w:noProof/>
          <w:sz w:val="28"/>
          <w:szCs w:val="28"/>
          <w:lang w:eastAsia="ru-RU"/>
        </w:rPr>
        <w:t xml:space="preserve"> </w:t>
      </w:r>
      <w:r w:rsidR="002D0FF7">
        <w:rPr>
          <w:rFonts w:ascii="Times New Roman" w:hAnsi="Times New Roman" w:cs="Times New Roman"/>
          <w:noProof/>
          <w:sz w:val="28"/>
          <w:szCs w:val="28"/>
          <w:lang w:eastAsia="ru-RU"/>
        </w:rPr>
        <w:drawing>
          <wp:inline distT="0" distB="0" distL="0" distR="0">
            <wp:extent cx="6480175" cy="9237625"/>
            <wp:effectExtent l="19050" t="0" r="0" b="0"/>
            <wp:docPr id="1" name="Рисунок 1" descr="C:\Users\К1\Downloads\CCI170620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1\Downloads\CCI17062022_0001.jpg"/>
                    <pic:cNvPicPr>
                      <a:picLocks noChangeAspect="1" noChangeArrowheads="1"/>
                    </pic:cNvPicPr>
                  </pic:nvPicPr>
                  <pic:blipFill>
                    <a:blip r:embed="rId7" cstate="print"/>
                    <a:srcRect/>
                    <a:stretch>
                      <a:fillRect/>
                    </a:stretch>
                  </pic:blipFill>
                  <pic:spPr bwMode="auto">
                    <a:xfrm>
                      <a:off x="0" y="0"/>
                      <a:ext cx="6480175" cy="92376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t xml:space="preserve">                                                        </w:t>
      </w:r>
    </w:p>
    <w:p w:rsidR="003F0987" w:rsidRDefault="003F0987" w:rsidP="002D0FF7">
      <w:pPr>
        <w:spacing w:after="0" w:line="240" w:lineRule="auto"/>
        <w:jc w:val="center"/>
        <w:rPr>
          <w:rFonts w:ascii="Times New Roman" w:hAnsi="Times New Roman" w:cs="Times New Roman"/>
          <w:noProof/>
          <w:sz w:val="28"/>
          <w:szCs w:val="28"/>
          <w:lang w:eastAsia="ru-RU"/>
        </w:rPr>
      </w:pPr>
      <w:r w:rsidRPr="003F0987">
        <w:rPr>
          <w:rFonts w:ascii="Times New Roman" w:hAnsi="Times New Roman" w:cs="Times New Roman"/>
          <w:sz w:val="28"/>
          <w:szCs w:val="28"/>
        </w:rPr>
        <w:lastRenderedPageBreak/>
        <w:t>I. Общие положения</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1.3. План взаимодействия разработан </w:t>
      </w:r>
      <w:r>
        <w:rPr>
          <w:rFonts w:ascii="Times New Roman" w:hAnsi="Times New Roman" w:cs="Times New Roman"/>
          <w:sz w:val="28"/>
          <w:szCs w:val="28"/>
        </w:rPr>
        <w:t>МБОУ</w:t>
      </w:r>
      <w:r w:rsidR="00C95818">
        <w:rPr>
          <w:rFonts w:ascii="Times New Roman" w:hAnsi="Times New Roman" w:cs="Times New Roman"/>
          <w:sz w:val="28"/>
          <w:szCs w:val="28"/>
        </w:rPr>
        <w:t xml:space="preserve"> «Дубъязская СОШ»</w:t>
      </w:r>
      <w:r w:rsidRPr="003F0987">
        <w:rPr>
          <w:rFonts w:ascii="Times New Roman" w:hAnsi="Times New Roman" w:cs="Times New Roman"/>
          <w:sz w:val="28"/>
          <w:szCs w:val="28"/>
        </w:rPr>
        <w:t xml:space="preserve"> в целях обеспечения единого подхода к реализации Требований. </w:t>
      </w:r>
    </w:p>
    <w:p w:rsidR="00C95818" w:rsidRPr="007749FD" w:rsidRDefault="00C95818" w:rsidP="003F0987">
      <w:pPr>
        <w:spacing w:after="0" w:line="240" w:lineRule="auto"/>
        <w:ind w:firstLine="709"/>
        <w:jc w:val="both"/>
        <w:rPr>
          <w:rFonts w:ascii="Times New Roman" w:hAnsi="Times New Roman" w:cs="Times New Roman"/>
          <w:sz w:val="28"/>
          <w:szCs w:val="28"/>
        </w:rPr>
      </w:pPr>
    </w:p>
    <w:p w:rsidR="003F0987" w:rsidRDefault="003F0987" w:rsidP="003F0987">
      <w:pPr>
        <w:spacing w:after="0" w:line="240" w:lineRule="auto"/>
        <w:ind w:firstLine="709"/>
        <w:jc w:val="center"/>
        <w:rPr>
          <w:rFonts w:ascii="Times New Roman" w:hAnsi="Times New Roman" w:cs="Times New Roman"/>
          <w:sz w:val="28"/>
          <w:szCs w:val="28"/>
        </w:rPr>
      </w:pPr>
      <w:r w:rsidRPr="003F0987">
        <w:rPr>
          <w:rFonts w:ascii="Times New Roman" w:hAnsi="Times New Roman" w:cs="Times New Roman"/>
          <w:sz w:val="28"/>
          <w:szCs w:val="28"/>
        </w:rPr>
        <w:t>II. ПЛАН ВЗАИМОДЕЙСТВИЯ</w:t>
      </w:r>
    </w:p>
    <w:p w:rsidR="003F0987" w:rsidRDefault="003F0987" w:rsidP="003F0987">
      <w:pPr>
        <w:spacing w:after="0" w:line="240" w:lineRule="auto"/>
        <w:ind w:firstLine="709"/>
        <w:jc w:val="center"/>
        <w:rPr>
          <w:rFonts w:ascii="Times New Roman" w:hAnsi="Times New Roman" w:cs="Times New Roman"/>
          <w:sz w:val="28"/>
          <w:szCs w:val="28"/>
        </w:rPr>
      </w:pPr>
    </w:p>
    <w:tbl>
      <w:tblPr>
        <w:tblStyle w:val="a3"/>
        <w:tblW w:w="10394" w:type="dxa"/>
        <w:tblLook w:val="04A0"/>
      </w:tblPr>
      <w:tblGrid>
        <w:gridCol w:w="846"/>
        <w:gridCol w:w="3125"/>
        <w:gridCol w:w="2394"/>
        <w:gridCol w:w="2075"/>
        <w:gridCol w:w="1954"/>
      </w:tblGrid>
      <w:tr w:rsidR="006F7C86" w:rsidTr="00681016">
        <w:tc>
          <w:tcPr>
            <w:tcW w:w="846"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 п/п</w:t>
            </w:r>
          </w:p>
        </w:tc>
        <w:tc>
          <w:tcPr>
            <w:tcW w:w="312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Мероприятия по взаимодействию</w:t>
            </w:r>
          </w:p>
        </w:tc>
        <w:tc>
          <w:tcPr>
            <w:tcW w:w="239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С кем организуется взаимодействие</w:t>
            </w:r>
          </w:p>
        </w:tc>
        <w:tc>
          <w:tcPr>
            <w:tcW w:w="207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Описание, виды и способы взаимодействия</w:t>
            </w:r>
          </w:p>
        </w:tc>
        <w:tc>
          <w:tcPr>
            <w:tcW w:w="195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rPr>
              <w:t>Примечание</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3F0987" w:rsidP="00C67BE0">
            <w:pPr>
              <w:rPr>
                <w:rFonts w:ascii="Times New Roman" w:hAnsi="Times New Roman" w:cs="Times New Roman"/>
                <w:sz w:val="24"/>
                <w:szCs w:val="24"/>
              </w:rPr>
            </w:pPr>
            <w:r w:rsidRPr="003F0987">
              <w:rPr>
                <w:rFonts w:ascii="Times New Roman" w:hAnsi="Times New Roman" w:cs="Times New Roman"/>
                <w:sz w:val="24"/>
                <w:szCs w:val="24"/>
              </w:rPr>
              <w:t>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их хранения</w:t>
            </w:r>
          </w:p>
        </w:tc>
        <w:tc>
          <w:tcPr>
            <w:tcW w:w="2394" w:type="dxa"/>
          </w:tcPr>
          <w:p w:rsidR="003F0987" w:rsidRPr="003F0987" w:rsidRDefault="003F0987"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3F0987">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003F0987" w:rsidRPr="003F0987">
              <w:rPr>
                <w:rFonts w:ascii="Times New Roman" w:hAnsi="Times New Roman" w:cs="Times New Roman"/>
                <w:sz w:val="24"/>
                <w:szCs w:val="24"/>
              </w:rPr>
              <w:t>но, по телефонам дежурных служб</w:t>
            </w:r>
          </w:p>
        </w:tc>
        <w:tc>
          <w:tcPr>
            <w:tcW w:w="1954" w:type="dxa"/>
          </w:tcPr>
          <w:p w:rsidR="003F0987" w:rsidRPr="003F0987" w:rsidRDefault="003F0987" w:rsidP="003F0987">
            <w:pPr>
              <w:jc w:val="both"/>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Информирование о фактах выявления среди работников, в том числе </w:t>
            </w:r>
            <w:r w:rsidRPr="00C67BE0">
              <w:rPr>
                <w:rFonts w:ascii="Times New Roman" w:hAnsi="Times New Roman" w:cs="Times New Roman"/>
                <w:sz w:val="24"/>
                <w:szCs w:val="24"/>
              </w:rPr>
              <w:lastRenderedPageBreak/>
              <w:t>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lastRenderedPageBreak/>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Информирован</w:t>
            </w:r>
            <w:r w:rsidRPr="00C67BE0">
              <w:rPr>
                <w:rFonts w:ascii="Times New Roman" w:hAnsi="Times New Roman" w:cs="Times New Roman"/>
                <w:sz w:val="24"/>
                <w:szCs w:val="24"/>
              </w:rPr>
              <w:t>ие в письменной форме</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выявленных фактах скрытого наблюдения, фотои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объект(территорию), беспричинного размещения посторонними лицами вблизи объекта (территории) вещей и транспортных средств</w:t>
            </w:r>
          </w:p>
        </w:tc>
        <w:tc>
          <w:tcPr>
            <w:tcW w:w="2394"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УМВД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756621" w:rsidP="00C67BE0">
            <w:pPr>
              <w:rPr>
                <w:rFonts w:ascii="Times New Roman" w:hAnsi="Times New Roman" w:cs="Times New Roman"/>
                <w:sz w:val="24"/>
                <w:szCs w:val="24"/>
              </w:rPr>
            </w:pPr>
            <w:r w:rsidRPr="00756621">
              <w:rPr>
                <w:rFonts w:ascii="Times New Roman" w:hAnsi="Times New Roman" w:cs="Times New Roman"/>
                <w:sz w:val="24"/>
                <w:szCs w:val="24"/>
              </w:rPr>
              <w:t>Информирование о планируемых к проведению мероприятиях с массовым пребыванием людей</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об угрозе совершения или о совершении террористического акта на объекте (территории)</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МО МВД России, УФСБ России по, Управление Росгвардии, УВО ВНГ России по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Незамедлительно, по телефонам дежурных служб, а также путем использования </w:t>
            </w:r>
            <w:r w:rsidRPr="005A501F">
              <w:rPr>
                <w:rFonts w:ascii="Times New Roman" w:hAnsi="Times New Roman" w:cs="Times New Roman"/>
                <w:sz w:val="24"/>
                <w:szCs w:val="24"/>
              </w:rPr>
              <w:lastRenderedPageBreak/>
              <w:t>средств тревожной сигнализации (в случае наличия угрозы жизни или здоровью)</w:t>
            </w:r>
          </w:p>
        </w:tc>
        <w:tc>
          <w:tcPr>
            <w:tcW w:w="1954" w:type="dxa"/>
          </w:tcPr>
          <w:p w:rsidR="003F0987" w:rsidRPr="003F0987" w:rsidRDefault="005A501F" w:rsidP="00C67BE0">
            <w:pPr>
              <w:rPr>
                <w:rFonts w:ascii="Times New Roman" w:hAnsi="Times New Roman" w:cs="Times New Roman"/>
                <w:sz w:val="24"/>
                <w:szCs w:val="24"/>
              </w:rPr>
            </w:pPr>
            <w:r>
              <w:rPr>
                <w:rFonts w:ascii="Times New Roman" w:hAnsi="Times New Roman" w:cs="Times New Roman"/>
                <w:sz w:val="24"/>
                <w:szCs w:val="24"/>
              </w:rPr>
              <w:lastRenderedPageBreak/>
              <w:t>В порядке, определенном разделом V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Информирование о планируемых ремонтностроительных работах на объекте (территории)</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в случае привлечения для их проведения</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сторонних организаций и граждан, о сдаче</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помещений в аренду сторонним организациям</w:t>
            </w:r>
          </w:p>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 гражданам</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5A501F" w:rsidRPr="005A501F">
              <w:rPr>
                <w:rFonts w:ascii="Times New Roman" w:hAnsi="Times New Roman" w:cs="Times New Roman"/>
                <w:sz w:val="24"/>
                <w:szCs w:val="24"/>
              </w:rPr>
              <w:t xml:space="preserve">,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Актуализация паспортов безопасности объектов (территорий)</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УФСБ России по, Управление Росгвардии, МЧС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икритических элементов объекта (территории); и другое в соответствии с Требованиями</w:t>
            </w:r>
          </w:p>
        </w:tc>
        <w:tc>
          <w:tcPr>
            <w:tcW w:w="1954"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порядке, опре</w:t>
            </w:r>
            <w:r>
              <w:rPr>
                <w:rFonts w:ascii="Times New Roman" w:hAnsi="Times New Roman" w:cs="Times New Roman"/>
                <w:sz w:val="24"/>
                <w:szCs w:val="24"/>
              </w:rPr>
              <w:t>делен ном разделом VI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персонала объекта (территории) способам защиты</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рамках согласованных и утвержденных 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Проведение плановых (ежегодных) или внеплановых проверок </w:t>
            </w:r>
            <w:r w:rsidRPr="005A501F">
              <w:rPr>
                <w:rFonts w:ascii="Times New Roman" w:hAnsi="Times New Roman" w:cs="Times New Roman"/>
                <w:sz w:val="24"/>
                <w:szCs w:val="24"/>
              </w:rPr>
              <w:lastRenderedPageBreak/>
              <w:t>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lastRenderedPageBreak/>
              <w:t>МО МВД России, УФСБ России</w:t>
            </w:r>
            <w:r w:rsidR="006F7C86">
              <w:rPr>
                <w:rFonts w:ascii="Times New Roman" w:hAnsi="Times New Roman" w:cs="Times New Roman"/>
                <w:sz w:val="24"/>
                <w:szCs w:val="24"/>
              </w:rPr>
              <w:t>, УВО ВНГ России</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 xml:space="preserve">В рамках согласованных и утвержденных </w:t>
            </w:r>
            <w:r w:rsidRPr="006F7C86">
              <w:rPr>
                <w:rFonts w:ascii="Times New Roman" w:hAnsi="Times New Roman" w:cs="Times New Roman"/>
                <w:sz w:val="24"/>
                <w:szCs w:val="24"/>
              </w:rPr>
              <w:lastRenderedPageBreak/>
              <w:t>планов-графиков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3F0987" w:rsidRPr="003F0987" w:rsidRDefault="006F7C86" w:rsidP="006F7C8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Согласно утвержденной на объекте (территории) инструкции</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В случае угрозы совершения террористи-</w:t>
            </w:r>
            <w:r w:rsidRPr="006F7C86">
              <w:rPr>
                <w:rFonts w:ascii="Times New Roman" w:hAnsi="Times New Roman" w:cs="Times New Roman"/>
                <w:sz w:val="24"/>
                <w:szCs w:val="24"/>
              </w:rPr>
              <w:t>ческого акта</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3F0987" w:rsidRPr="003F0987" w:rsidRDefault="006F7C86" w:rsidP="0068101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По мере необходим</w:t>
            </w:r>
            <w:r w:rsidRPr="006F7C86">
              <w:rPr>
                <w:rFonts w:ascii="Times New Roman" w:hAnsi="Times New Roman" w:cs="Times New Roman"/>
                <w:sz w:val="24"/>
                <w:szCs w:val="24"/>
              </w:rPr>
              <w:t>ости</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ГИБДД</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C95818" w:rsidRDefault="006F7C86" w:rsidP="00C67BE0">
            <w:pPr>
              <w:rPr>
                <w:rFonts w:ascii="Times New Roman" w:hAnsi="Times New Roman" w:cs="Times New Roman"/>
                <w:sz w:val="24"/>
                <w:szCs w:val="24"/>
              </w:rPr>
            </w:pPr>
            <w:r>
              <w:rPr>
                <w:rFonts w:ascii="Times New Roman" w:hAnsi="Times New Roman" w:cs="Times New Roman"/>
                <w:sz w:val="24"/>
                <w:szCs w:val="24"/>
              </w:rPr>
              <w:t>Перед проведе</w:t>
            </w:r>
          </w:p>
          <w:p w:rsidR="003F0987" w:rsidRPr="003F0987" w:rsidRDefault="00C95818" w:rsidP="00C67BE0">
            <w:pPr>
              <w:rPr>
                <w:rFonts w:ascii="Times New Roman" w:hAnsi="Times New Roman" w:cs="Times New Roman"/>
                <w:sz w:val="24"/>
                <w:szCs w:val="24"/>
              </w:rPr>
            </w:pPr>
            <w:r>
              <w:rPr>
                <w:rFonts w:ascii="Times New Roman" w:hAnsi="Times New Roman" w:cs="Times New Roman"/>
                <w:sz w:val="24"/>
                <w:szCs w:val="24"/>
              </w:rPr>
              <w:t>н</w:t>
            </w:r>
            <w:r w:rsidR="006F7C86">
              <w:rPr>
                <w:rFonts w:ascii="Times New Roman" w:hAnsi="Times New Roman" w:cs="Times New Roman"/>
                <w:sz w:val="24"/>
                <w:szCs w:val="24"/>
              </w:rPr>
              <w:t>ием мероприя</w:t>
            </w:r>
            <w:r w:rsidR="006F7C86" w:rsidRPr="006F7C86">
              <w:rPr>
                <w:rFonts w:ascii="Times New Roman" w:hAnsi="Times New Roman" w:cs="Times New Roman"/>
                <w:sz w:val="24"/>
                <w:szCs w:val="24"/>
              </w:rPr>
              <w:t>тий</w:t>
            </w:r>
          </w:p>
        </w:tc>
      </w:tr>
    </w:tbl>
    <w:p w:rsidR="00C95818" w:rsidRDefault="00C95818" w:rsidP="003F0987">
      <w:pPr>
        <w:spacing w:after="0" w:line="240" w:lineRule="auto"/>
        <w:jc w:val="both"/>
        <w:rPr>
          <w:rFonts w:ascii="Times New Roman" w:hAnsi="Times New Roman" w:cs="Times New Roman"/>
          <w:sz w:val="28"/>
          <w:szCs w:val="28"/>
        </w:rPr>
      </w:pPr>
    </w:p>
    <w:p w:rsid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w:t>
      </w:r>
      <w:r w:rsidRPr="006F7C86">
        <w:rPr>
          <w:rFonts w:ascii="Times New Roman" w:hAnsi="Times New Roman" w:cs="Times New Roman"/>
          <w:sz w:val="28"/>
          <w:szCs w:val="28"/>
        </w:rPr>
        <w:lastRenderedPageBreak/>
        <w:t>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6F7C86" w:rsidRDefault="006F7C86" w:rsidP="006F7C86">
      <w:pPr>
        <w:spacing w:after="0" w:line="240" w:lineRule="auto"/>
        <w:ind w:firstLine="708"/>
        <w:jc w:val="both"/>
        <w:rPr>
          <w:rFonts w:ascii="Times New Roman" w:hAnsi="Times New Roman" w:cs="Times New Roman"/>
          <w:sz w:val="28"/>
          <w:szCs w:val="28"/>
        </w:rPr>
      </w:pP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III. НОМЕРА ТЕЛЕФОНОВ ДЕЖУРНЫХ (ОПЕРАТИВНЫХ) СЛУЖБ</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УФСБ России по </w:t>
      </w:r>
      <w:r>
        <w:rPr>
          <w:rFonts w:ascii="Times New Roman" w:hAnsi="Times New Roman" w:cs="Times New Roman"/>
          <w:sz w:val="28"/>
          <w:szCs w:val="28"/>
        </w:rPr>
        <w:t>Республике Татарстан:</w:t>
      </w:r>
      <w:r w:rsidR="009577F8" w:rsidRPr="009577F8">
        <w:rPr>
          <w:rFonts w:ascii="Times New Roman" w:hAnsi="Times New Roman" w:cs="Times New Roman"/>
          <w:color w:val="434444"/>
          <w:sz w:val="28"/>
          <w:szCs w:val="28"/>
          <w:shd w:val="clear" w:color="auto" w:fill="FFFFFF"/>
        </w:rPr>
        <w:t>(843) 231-45-45</w:t>
      </w:r>
      <w:r w:rsidR="009577F8">
        <w:rPr>
          <w:rFonts w:ascii="Times New Roman" w:hAnsi="Times New Roman" w:cs="Times New Roman"/>
          <w:color w:val="434444"/>
          <w:sz w:val="28"/>
          <w:szCs w:val="28"/>
          <w:shd w:val="clear" w:color="auto" w:fill="FFFFFF"/>
        </w:rPr>
        <w:t>.</w:t>
      </w:r>
    </w:p>
    <w:p w:rsidR="006F7C86" w:rsidRPr="009577F8"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УМВД России по </w:t>
      </w:r>
      <w:r>
        <w:rPr>
          <w:rFonts w:ascii="Times New Roman" w:hAnsi="Times New Roman" w:cs="Times New Roman"/>
          <w:sz w:val="28"/>
          <w:szCs w:val="28"/>
        </w:rPr>
        <w:t>Республике Татарстан</w:t>
      </w:r>
      <w:r w:rsidRPr="006F7C86">
        <w:rPr>
          <w:rFonts w:ascii="Times New Roman" w:hAnsi="Times New Roman" w:cs="Times New Roman"/>
          <w:sz w:val="28"/>
          <w:szCs w:val="28"/>
        </w:rPr>
        <w:t xml:space="preserve">: </w:t>
      </w:r>
      <w:r w:rsidR="009577F8" w:rsidRPr="009577F8">
        <w:rPr>
          <w:rStyle w:val="a9"/>
          <w:rFonts w:ascii="Times New Roman" w:hAnsi="Times New Roman" w:cs="Times New Roman"/>
          <w:b w:val="0"/>
          <w:sz w:val="28"/>
          <w:szCs w:val="28"/>
          <w:shd w:val="clear" w:color="auto" w:fill="FFFFFF"/>
        </w:rPr>
        <w:t>(843) 291-35-28, 291-36-28</w:t>
      </w:r>
      <w:r w:rsidR="009577F8">
        <w:rPr>
          <w:rStyle w:val="a9"/>
          <w:rFonts w:ascii="Times New Roman" w:hAnsi="Times New Roman" w:cs="Times New Roman"/>
          <w:b w:val="0"/>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Управление Росгвардии по </w:t>
      </w:r>
      <w:r>
        <w:rPr>
          <w:rFonts w:ascii="Times New Roman" w:hAnsi="Times New Roman" w:cs="Times New Roman"/>
          <w:sz w:val="28"/>
          <w:szCs w:val="28"/>
        </w:rPr>
        <w:t>РТ:</w:t>
      </w:r>
      <w:r w:rsidR="009577F8" w:rsidRPr="009577F8">
        <w:rPr>
          <w:rFonts w:ascii="Times New Roman" w:hAnsi="Times New Roman" w:cs="Times New Roman"/>
          <w:sz w:val="28"/>
          <w:szCs w:val="28"/>
        </w:rPr>
        <w:t>(843) 231-44-11</w:t>
      </w:r>
      <w:r w:rsidR="009577F8">
        <w:rPr>
          <w:rFonts w:ascii="Times New Roman" w:hAnsi="Times New Roman" w:cs="Times New Roman"/>
          <w:sz w:val="28"/>
          <w:szCs w:val="28"/>
        </w:rPr>
        <w:t xml:space="preserve">, </w:t>
      </w:r>
      <w:r w:rsidR="009577F8" w:rsidRPr="009577F8">
        <w:rPr>
          <w:rFonts w:ascii="Times New Roman" w:hAnsi="Times New Roman" w:cs="Times New Roman"/>
          <w:bCs/>
          <w:color w:val="414141"/>
          <w:sz w:val="28"/>
          <w:szCs w:val="28"/>
          <w:shd w:val="clear" w:color="auto" w:fill="FFFFFF"/>
        </w:rPr>
        <w:t>(843) 292-25-45</w:t>
      </w:r>
      <w:r w:rsidR="009577F8">
        <w:rPr>
          <w:rFonts w:ascii="Times New Roman" w:hAnsi="Times New Roman" w:cs="Times New Roman"/>
          <w:bCs/>
          <w:color w:val="414141"/>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Следственное управление Следственного комитета РФ по </w:t>
      </w:r>
      <w:r>
        <w:rPr>
          <w:rFonts w:ascii="Times New Roman" w:hAnsi="Times New Roman" w:cs="Times New Roman"/>
          <w:sz w:val="28"/>
          <w:szCs w:val="28"/>
        </w:rPr>
        <w:t>РТ</w:t>
      </w:r>
      <w:r w:rsidR="00043F32">
        <w:rPr>
          <w:rFonts w:ascii="Times New Roman" w:hAnsi="Times New Roman" w:cs="Times New Roman"/>
          <w:sz w:val="28"/>
          <w:szCs w:val="28"/>
        </w:rPr>
        <w:t xml:space="preserve">: </w:t>
      </w:r>
      <w:r w:rsidR="00043F32" w:rsidRPr="00043F32">
        <w:rPr>
          <w:rFonts w:ascii="Times New Roman" w:hAnsi="Times New Roman" w:cs="Times New Roman"/>
          <w:sz w:val="28"/>
          <w:szCs w:val="28"/>
        </w:rPr>
        <w:t>8 (843) 221-74-14, 8 (843) 221-74-95, 8 (843) 221-74-42</w:t>
      </w:r>
      <w:r w:rsidR="00043F32">
        <w:rPr>
          <w:rFonts w:ascii="Times New Roman" w:hAnsi="Times New Roman" w:cs="Times New Roman"/>
          <w:sz w:val="28"/>
          <w:szCs w:val="28"/>
        </w:rPr>
        <w:t>.</w:t>
      </w:r>
    </w:p>
    <w:p w:rsidR="006F7C86" w:rsidRPr="00DD4F8D"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Единый телефон: </w:t>
      </w:r>
      <w:r w:rsidR="00043F32">
        <w:rPr>
          <w:rFonts w:ascii="Times New Roman" w:hAnsi="Times New Roman" w:cs="Times New Roman"/>
          <w:sz w:val="28"/>
          <w:szCs w:val="28"/>
        </w:rPr>
        <w:t xml:space="preserve">102, </w:t>
      </w:r>
      <w:r w:rsidRPr="006F7C86">
        <w:rPr>
          <w:rFonts w:ascii="Times New Roman" w:hAnsi="Times New Roman" w:cs="Times New Roman"/>
          <w:sz w:val="28"/>
          <w:szCs w:val="28"/>
        </w:rPr>
        <w:t>112</w:t>
      </w:r>
      <w:r w:rsidR="00043F32">
        <w:rPr>
          <w:rFonts w:ascii="Times New Roman" w:hAnsi="Times New Roman" w:cs="Times New Roman"/>
          <w:sz w:val="28"/>
          <w:szCs w:val="28"/>
        </w:rPr>
        <w:t>.</w:t>
      </w:r>
    </w:p>
    <w:sectPr w:rsidR="006F7C86" w:rsidRPr="00DD4F8D" w:rsidSect="00422BD6">
      <w:headerReference w:type="default" r:id="rId8"/>
      <w:pgSz w:w="11906" w:h="16838"/>
      <w:pgMar w:top="709"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FCD" w:rsidRDefault="00C50FCD" w:rsidP="00236759">
      <w:pPr>
        <w:spacing w:after="0" w:line="240" w:lineRule="auto"/>
      </w:pPr>
      <w:r>
        <w:separator/>
      </w:r>
    </w:p>
  </w:endnote>
  <w:endnote w:type="continuationSeparator" w:id="1">
    <w:p w:rsidR="00C50FCD" w:rsidRDefault="00C50FCD" w:rsidP="00236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FCD" w:rsidRDefault="00C50FCD" w:rsidP="00236759">
      <w:pPr>
        <w:spacing w:after="0" w:line="240" w:lineRule="auto"/>
      </w:pPr>
      <w:r>
        <w:separator/>
      </w:r>
    </w:p>
  </w:footnote>
  <w:footnote w:type="continuationSeparator" w:id="1">
    <w:p w:rsidR="00C50FCD" w:rsidRDefault="00C50FCD" w:rsidP="00236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41138"/>
      <w:docPartObj>
        <w:docPartGallery w:val="Page Numbers (Top of Page)"/>
        <w:docPartUnique/>
      </w:docPartObj>
    </w:sdtPr>
    <w:sdtContent>
      <w:p w:rsidR="00236759" w:rsidRDefault="00592EF5">
        <w:pPr>
          <w:pStyle w:val="a5"/>
          <w:jc w:val="center"/>
        </w:pPr>
        <w:r>
          <w:fldChar w:fldCharType="begin"/>
        </w:r>
        <w:r w:rsidR="00236759">
          <w:instrText>PAGE   \* MERGEFORMAT</w:instrText>
        </w:r>
        <w:r>
          <w:fldChar w:fldCharType="separate"/>
        </w:r>
        <w:r w:rsidR="002D0FF7">
          <w:rPr>
            <w:noProof/>
          </w:rPr>
          <w:t>6</w:t>
        </w:r>
        <w:r>
          <w:fldChar w:fldCharType="end"/>
        </w:r>
      </w:p>
    </w:sdtContent>
  </w:sdt>
  <w:p w:rsidR="00236759" w:rsidRDefault="002367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D4F8D"/>
    <w:rsid w:val="00043F32"/>
    <w:rsid w:val="00236759"/>
    <w:rsid w:val="002D0FF7"/>
    <w:rsid w:val="00304724"/>
    <w:rsid w:val="003F0987"/>
    <w:rsid w:val="00422BD6"/>
    <w:rsid w:val="00464F61"/>
    <w:rsid w:val="005008D6"/>
    <w:rsid w:val="00592EF5"/>
    <w:rsid w:val="005A501F"/>
    <w:rsid w:val="005E551A"/>
    <w:rsid w:val="005F6462"/>
    <w:rsid w:val="006342D7"/>
    <w:rsid w:val="00681016"/>
    <w:rsid w:val="006A0B71"/>
    <w:rsid w:val="006F4BF7"/>
    <w:rsid w:val="006F7C86"/>
    <w:rsid w:val="00756621"/>
    <w:rsid w:val="007749FD"/>
    <w:rsid w:val="007B399E"/>
    <w:rsid w:val="009577F8"/>
    <w:rsid w:val="00AB7038"/>
    <w:rsid w:val="00B94F98"/>
    <w:rsid w:val="00C3106A"/>
    <w:rsid w:val="00C4347A"/>
    <w:rsid w:val="00C50FCD"/>
    <w:rsid w:val="00C67BE0"/>
    <w:rsid w:val="00C95818"/>
    <w:rsid w:val="00DA39BB"/>
    <w:rsid w:val="00DD3E16"/>
    <w:rsid w:val="00DD4F8D"/>
    <w:rsid w:val="00FC28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5008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08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5008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08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1190</Words>
  <Characters>6786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К1</cp:lastModifiedBy>
  <cp:revision>4</cp:revision>
  <cp:lastPrinted>2022-06-16T07:45:00Z</cp:lastPrinted>
  <dcterms:created xsi:type="dcterms:W3CDTF">2022-06-11T05:24:00Z</dcterms:created>
  <dcterms:modified xsi:type="dcterms:W3CDTF">2022-06-17T06:56:00Z</dcterms:modified>
</cp:coreProperties>
</file>